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ФЕДЕРАЛЬНОЕ АГЕНТСТВО ПО РЫБОЛОВСТВУ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</w:p>
    <w:p w:rsidR="00C334BB" w:rsidRPr="0062279F" w:rsidRDefault="00F81A7E" w:rsidP="00C334BB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«</w:t>
      </w:r>
      <w:r w:rsidR="00C334BB" w:rsidRPr="0062279F">
        <w:rPr>
          <w:b/>
          <w:color w:val="595959" w:themeColor="text1" w:themeTint="A6"/>
          <w:sz w:val="28"/>
          <w:szCs w:val="28"/>
        </w:rPr>
        <w:t xml:space="preserve">Славянский технический рыбохозяйственный </w:t>
      </w:r>
      <w:r w:rsidRPr="0062279F">
        <w:rPr>
          <w:b/>
          <w:color w:val="595959" w:themeColor="text1" w:themeTint="A6"/>
          <w:sz w:val="28"/>
          <w:szCs w:val="28"/>
        </w:rPr>
        <w:t>колледж»</w:t>
      </w:r>
      <w:r w:rsidR="00C334BB" w:rsidRPr="0062279F">
        <w:rPr>
          <w:b/>
          <w:color w:val="595959" w:themeColor="text1" w:themeTint="A6"/>
          <w:sz w:val="28"/>
          <w:szCs w:val="28"/>
        </w:rPr>
        <w:t xml:space="preserve"> (филиал) федерального государственного бюджетного образовательного 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учреждения высшего образования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 xml:space="preserve"> «Дальневосточный государственный технический 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рыбохозяйственный университет»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pBdr>
          <w:bottom w:val="single" w:sz="12" w:space="1" w:color="auto"/>
        </w:pBd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(Славянский филиал ФГБОУ ВО «Дальрыбвтуз»)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 xml:space="preserve">                                                         </w:t>
      </w:r>
    </w:p>
    <w:p w:rsidR="00C334BB" w:rsidRPr="0062279F" w:rsidRDefault="00C334BB" w:rsidP="0062279F">
      <w:pPr>
        <w:jc w:val="right"/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  <w:r w:rsidRPr="0062279F">
        <w:rPr>
          <w:b/>
          <w:color w:val="595959" w:themeColor="text1" w:themeTint="A6"/>
          <w:sz w:val="28"/>
          <w:szCs w:val="28"/>
        </w:rPr>
        <w:t xml:space="preserve">                            </w:t>
      </w:r>
      <w:r w:rsidR="0062279F" w:rsidRPr="0062279F">
        <w:rPr>
          <w:b/>
          <w:color w:val="595959" w:themeColor="text1" w:themeTint="A6"/>
          <w:sz w:val="28"/>
          <w:szCs w:val="28"/>
        </w:rPr>
        <w:drawing>
          <wp:inline distT="0" distB="0" distL="0" distR="0">
            <wp:extent cx="2638003" cy="1752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77" cy="17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7E" w:rsidRPr="0062279F" w:rsidRDefault="00F81A7E" w:rsidP="00C334BB">
      <w:pPr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</w:p>
    <w:p w:rsidR="00F81A7E" w:rsidRPr="0062279F" w:rsidRDefault="00F81A7E" w:rsidP="00C334BB">
      <w:pPr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</w:p>
    <w:p w:rsidR="00F81A7E" w:rsidRPr="0062279F" w:rsidRDefault="00F81A7E" w:rsidP="00C334BB">
      <w:pPr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</w:p>
    <w:p w:rsidR="00F81A7E" w:rsidRPr="0062279F" w:rsidRDefault="00F81A7E" w:rsidP="00C334BB">
      <w:pPr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</w:p>
    <w:p w:rsidR="00F81A7E" w:rsidRPr="0062279F" w:rsidRDefault="00F81A7E" w:rsidP="00C334BB">
      <w:pPr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</w:p>
    <w:p w:rsidR="00C334BB" w:rsidRPr="0062279F" w:rsidRDefault="00C334BB" w:rsidP="00C334BB">
      <w:pPr>
        <w:rPr>
          <w:b/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ПОЛОЖЕНИЕ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О ПЛАНИРОВАНИИ, ОРГАНИЗАЦИИ И ПРОВЕДЕНИИ ЛАБОРАТОРН</w:t>
      </w:r>
      <w:r w:rsidR="00843704" w:rsidRPr="0062279F">
        <w:rPr>
          <w:b/>
          <w:color w:val="595959" w:themeColor="text1" w:themeTint="A6"/>
          <w:sz w:val="28"/>
          <w:szCs w:val="28"/>
        </w:rPr>
        <w:t>Ы</w:t>
      </w:r>
      <w:r w:rsidRPr="0062279F">
        <w:rPr>
          <w:b/>
          <w:color w:val="595959" w:themeColor="text1" w:themeTint="A6"/>
          <w:sz w:val="28"/>
          <w:szCs w:val="28"/>
        </w:rPr>
        <w:t>Х РАБОТ И ПРАКТИЧЕСКИХ ЗАНЯТИЙ</w:t>
      </w:r>
    </w:p>
    <w:p w:rsidR="00C334BB" w:rsidRPr="0062279F" w:rsidRDefault="00C334BB" w:rsidP="00C334BB">
      <w:pPr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</w:p>
    <w:p w:rsidR="00C334BB" w:rsidRPr="0062279F" w:rsidRDefault="00BA0AE9" w:rsidP="00BA0AE9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ПЛ-01/1.4-201</w:t>
      </w:r>
      <w:r w:rsidR="00F81A7E" w:rsidRPr="0062279F">
        <w:rPr>
          <w:b/>
          <w:color w:val="595959" w:themeColor="text1" w:themeTint="A6"/>
          <w:sz w:val="28"/>
          <w:szCs w:val="28"/>
        </w:rPr>
        <w:t>6</w:t>
      </w: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F81A7E" w:rsidRPr="0062279F" w:rsidRDefault="00F81A7E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F81A7E" w:rsidRPr="0062279F" w:rsidRDefault="00F81A7E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rPr>
          <w:color w:val="595959" w:themeColor="text1" w:themeTint="A6"/>
        </w:rPr>
      </w:pPr>
    </w:p>
    <w:p w:rsidR="00C334BB" w:rsidRPr="0062279F" w:rsidRDefault="00C334BB" w:rsidP="00C334BB">
      <w:pPr>
        <w:jc w:val="center"/>
        <w:rPr>
          <w:color w:val="595959" w:themeColor="text1" w:themeTint="A6"/>
        </w:rPr>
      </w:pP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4"/>
          <w:szCs w:val="24"/>
        </w:rPr>
      </w:pPr>
      <w:r w:rsidRPr="0062279F">
        <w:rPr>
          <w:b/>
          <w:color w:val="595959" w:themeColor="text1" w:themeTint="A6"/>
          <w:sz w:val="24"/>
          <w:szCs w:val="24"/>
        </w:rPr>
        <w:t>Славянка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4"/>
          <w:szCs w:val="24"/>
        </w:rPr>
      </w:pPr>
      <w:r w:rsidRPr="0062279F">
        <w:rPr>
          <w:b/>
          <w:color w:val="595959" w:themeColor="text1" w:themeTint="A6"/>
          <w:sz w:val="24"/>
          <w:szCs w:val="24"/>
        </w:rPr>
        <w:t>201</w:t>
      </w:r>
      <w:r w:rsidR="00F81A7E" w:rsidRPr="0062279F">
        <w:rPr>
          <w:b/>
          <w:color w:val="595959" w:themeColor="text1" w:themeTint="A6"/>
          <w:sz w:val="24"/>
          <w:szCs w:val="24"/>
        </w:rPr>
        <w:t>6</w:t>
      </w:r>
      <w:r w:rsidRPr="0062279F">
        <w:rPr>
          <w:b/>
          <w:color w:val="595959" w:themeColor="text1" w:themeTint="A6"/>
          <w:sz w:val="24"/>
          <w:szCs w:val="24"/>
        </w:rPr>
        <w:t xml:space="preserve"> г.</w:t>
      </w:r>
    </w:p>
    <w:p w:rsidR="00210BE3" w:rsidRPr="0062279F" w:rsidRDefault="00210BE3">
      <w:pPr>
        <w:rPr>
          <w:color w:val="595959" w:themeColor="text1" w:themeTint="A6"/>
        </w:rPr>
      </w:pP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ПЛ-01/1.4-</w:t>
      </w:r>
      <w:r w:rsidR="00F81A7E" w:rsidRPr="0062279F">
        <w:rPr>
          <w:color w:val="595959" w:themeColor="text1" w:themeTint="A6"/>
          <w:sz w:val="28"/>
          <w:szCs w:val="28"/>
        </w:rPr>
        <w:t>2016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ПРЕДИСЛОВИЕ</w:t>
      </w:r>
    </w:p>
    <w:p w:rsidR="00C334BB" w:rsidRPr="0062279F" w:rsidRDefault="00C334BB" w:rsidP="00C334BB">
      <w:pPr>
        <w:jc w:val="center"/>
        <w:rPr>
          <w:b/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pStyle w:val="a3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 xml:space="preserve">Разработано учебно-методическим отделом </w:t>
      </w:r>
      <w:r w:rsidR="00F81A7E" w:rsidRPr="0062279F">
        <w:rPr>
          <w:color w:val="595959" w:themeColor="text1" w:themeTint="A6"/>
          <w:sz w:val="28"/>
          <w:szCs w:val="28"/>
        </w:rPr>
        <w:t>Славянского филиала ФГБОУ В</w:t>
      </w:r>
      <w:r w:rsidRPr="0062279F">
        <w:rPr>
          <w:color w:val="595959" w:themeColor="text1" w:themeTint="A6"/>
          <w:sz w:val="28"/>
          <w:szCs w:val="28"/>
        </w:rPr>
        <w:t>О «Дальрыбвтуз».</w:t>
      </w:r>
    </w:p>
    <w:p w:rsidR="00C334BB" w:rsidRPr="0062279F" w:rsidRDefault="00C334BB" w:rsidP="00C334BB">
      <w:pPr>
        <w:pStyle w:val="a3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Утверждено Советом филиала от «____»_______20___г.,протокол №_____</w:t>
      </w: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C334BB" w:rsidRPr="0062279F" w:rsidRDefault="00C334BB" w:rsidP="00C334BB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СОДЕРЖАНИЕ</w:t>
      </w: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 Назначение и область применения……………………………………….4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2 Нормативные ссылки……………………………………………………...4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3 Термины, определения, обозначения и сокращения…………………….5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4 Общие положения………………………………………………………….5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5 Планирование лабораторных работ и практических занятий…………..6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 xml:space="preserve">6 Организация и проведение лабораторных работ и практических 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 xml:space="preserve">   Занятий……………………………………………………………………..8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 xml:space="preserve">7 Методические указания к лабораторным работам и практическим 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 xml:space="preserve">   Занятиям……………………………………………………………………8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8 Контроль и оценка выполнения обучающимися лабораторных</w:t>
      </w:r>
    </w:p>
    <w:p w:rsidR="00C65D6A" w:rsidRPr="0062279F" w:rsidRDefault="00C65D6A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 xml:space="preserve">   Работ и практических занятий……………………………………………</w:t>
      </w:r>
      <w:r w:rsidR="00631226" w:rsidRPr="0062279F">
        <w:rPr>
          <w:color w:val="595959" w:themeColor="text1" w:themeTint="A6"/>
          <w:sz w:val="28"/>
          <w:szCs w:val="28"/>
        </w:rPr>
        <w:t>.</w:t>
      </w:r>
      <w:r w:rsidRPr="0062279F">
        <w:rPr>
          <w:color w:val="595959" w:themeColor="text1" w:themeTint="A6"/>
          <w:sz w:val="28"/>
          <w:szCs w:val="28"/>
        </w:rPr>
        <w:t>9</w:t>
      </w:r>
    </w:p>
    <w:p w:rsidR="00C334BB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9 Критерии эффективности и результативности…………………………..9</w:t>
      </w: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Приложение А………………………………………………………………11</w:t>
      </w: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Приложение Б……………………………………………………………….12</w:t>
      </w: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Приложение В……………………………………………………………....12</w:t>
      </w: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Лист ознакомления………………………………………………………….13</w:t>
      </w: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Лист учета периодических проверок………………………………………14</w:t>
      </w: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Лист регистрации изменений………………………………………………15</w:t>
      </w: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C334BB" w:rsidRPr="0062279F" w:rsidRDefault="00C334BB" w:rsidP="002D7B0F">
      <w:pPr>
        <w:ind w:left="360" w:firstLine="348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1 НАЗНАЧЕНИЕ И ОБЛАСТЬ ПРИМЕНЕНИЯ</w:t>
      </w:r>
    </w:p>
    <w:p w:rsidR="00503F4F" w:rsidRPr="0062279F" w:rsidRDefault="00503F4F" w:rsidP="00503F4F">
      <w:pPr>
        <w:ind w:left="709" w:hanging="349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</w:p>
    <w:p w:rsidR="00C334BB" w:rsidRPr="0062279F" w:rsidRDefault="00C334BB" w:rsidP="0015633A">
      <w:pPr>
        <w:ind w:left="360" w:firstLine="348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1.1 Настоящее  положение (далее – Положение) устан</w:t>
      </w:r>
      <w:r w:rsidR="002B1550" w:rsidRPr="0062279F">
        <w:rPr>
          <w:color w:val="595959" w:themeColor="text1" w:themeTint="A6"/>
          <w:sz w:val="28"/>
          <w:szCs w:val="28"/>
        </w:rPr>
        <w:t>а</w:t>
      </w:r>
      <w:r w:rsidRPr="0062279F">
        <w:rPr>
          <w:color w:val="595959" w:themeColor="text1" w:themeTint="A6"/>
          <w:sz w:val="28"/>
          <w:szCs w:val="28"/>
        </w:rPr>
        <w:t xml:space="preserve">вливает требования по планированию, организации и проведению лабораторных работ и практических занятий в </w:t>
      </w:r>
      <w:r w:rsidR="00F81A7E" w:rsidRPr="0062279F">
        <w:rPr>
          <w:color w:val="595959" w:themeColor="text1" w:themeTint="A6"/>
          <w:sz w:val="28"/>
          <w:szCs w:val="28"/>
        </w:rPr>
        <w:t>«</w:t>
      </w:r>
      <w:r w:rsidRPr="0062279F">
        <w:rPr>
          <w:color w:val="595959" w:themeColor="text1" w:themeTint="A6"/>
          <w:sz w:val="28"/>
          <w:szCs w:val="28"/>
        </w:rPr>
        <w:t xml:space="preserve">Славянском техническом рыбохозяйственном </w:t>
      </w:r>
      <w:r w:rsidR="00F81A7E" w:rsidRPr="0062279F">
        <w:rPr>
          <w:color w:val="595959" w:themeColor="text1" w:themeTint="A6"/>
          <w:sz w:val="28"/>
          <w:szCs w:val="28"/>
        </w:rPr>
        <w:t>колледже»</w:t>
      </w:r>
      <w:r w:rsidR="008A52AF" w:rsidRPr="0062279F">
        <w:rPr>
          <w:color w:val="595959" w:themeColor="text1" w:themeTint="A6"/>
          <w:sz w:val="28"/>
          <w:szCs w:val="28"/>
        </w:rPr>
        <w:t xml:space="preserve"> (филиал</w:t>
      </w:r>
      <w:r w:rsidRPr="0062279F">
        <w:rPr>
          <w:color w:val="595959" w:themeColor="text1" w:themeTint="A6"/>
          <w:sz w:val="28"/>
          <w:szCs w:val="28"/>
        </w:rPr>
        <w:t>) федерального государственного бюджетного образовательного учреждения высшего профессионального образования «Дальневосточный государственный технический рыбохозяйственный университет»</w:t>
      </w:r>
      <w:r w:rsidR="0036607F" w:rsidRPr="0062279F">
        <w:rPr>
          <w:color w:val="595959" w:themeColor="text1" w:themeTint="A6"/>
          <w:sz w:val="28"/>
          <w:szCs w:val="28"/>
        </w:rPr>
        <w:t xml:space="preserve"> (да</w:t>
      </w:r>
      <w:r w:rsidR="00F81A7E" w:rsidRPr="0062279F">
        <w:rPr>
          <w:color w:val="595959" w:themeColor="text1" w:themeTint="A6"/>
          <w:sz w:val="28"/>
          <w:szCs w:val="28"/>
        </w:rPr>
        <w:t>лее – Славянский филиал ФГБОУ В</w:t>
      </w:r>
      <w:r w:rsidR="0036607F" w:rsidRPr="0062279F">
        <w:rPr>
          <w:color w:val="595959" w:themeColor="text1" w:themeTint="A6"/>
          <w:sz w:val="28"/>
          <w:szCs w:val="28"/>
        </w:rPr>
        <w:t>О «Дальрыбвтуз» или филиал).</w:t>
      </w:r>
    </w:p>
    <w:p w:rsidR="00C334BB" w:rsidRPr="0062279F" w:rsidRDefault="00503F4F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1.2 Требования данного Положения обязательны для всех работников филиала, участвующих своей деятельностью в планировании, организации и проведении лабораторных работ и практических занятий.</w:t>
      </w:r>
    </w:p>
    <w:p w:rsidR="00503F4F" w:rsidRPr="0062279F" w:rsidRDefault="00503F4F" w:rsidP="00C334BB">
      <w:pPr>
        <w:ind w:left="360"/>
        <w:rPr>
          <w:color w:val="595959" w:themeColor="text1" w:themeTint="A6"/>
          <w:sz w:val="28"/>
          <w:szCs w:val="28"/>
        </w:rPr>
      </w:pPr>
    </w:p>
    <w:p w:rsidR="00503F4F" w:rsidRPr="0062279F" w:rsidRDefault="00503F4F" w:rsidP="002D7B0F">
      <w:pPr>
        <w:ind w:left="360" w:firstLine="348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2 НОРМАТИВНЫЕ ССЫЛКИ</w:t>
      </w:r>
    </w:p>
    <w:p w:rsidR="00503F4F" w:rsidRPr="0062279F" w:rsidRDefault="00503F4F" w:rsidP="00C334BB">
      <w:pPr>
        <w:ind w:left="360"/>
        <w:rPr>
          <w:color w:val="595959" w:themeColor="text1" w:themeTint="A6"/>
          <w:sz w:val="28"/>
          <w:szCs w:val="28"/>
        </w:rPr>
      </w:pPr>
    </w:p>
    <w:p w:rsidR="00503F4F" w:rsidRPr="0062279F" w:rsidRDefault="00503F4F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В настоящем Положении использованы следующие организационно-правовые и нормативные документы:</w:t>
      </w:r>
    </w:p>
    <w:p w:rsidR="00503F4F" w:rsidRPr="0062279F" w:rsidRDefault="00503F4F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федеральный закон «Об образовании в Российской Федерации» № 273 от 29.12.2012г.;</w:t>
      </w:r>
    </w:p>
    <w:p w:rsidR="00503F4F" w:rsidRPr="0062279F" w:rsidRDefault="00503F4F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18.07.2008г. № 543;</w:t>
      </w:r>
    </w:p>
    <w:p w:rsidR="0015633A" w:rsidRPr="0062279F" w:rsidRDefault="0015633A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приложение к письму Минобразования России от 05.04.199 г. № 16-52-58 ин/16-13 «Рекомендации по планированию, организации и проведению лабораторных работ и практических занятий в образовательных организациях среднего профессионального образования»;</w:t>
      </w:r>
    </w:p>
    <w:p w:rsidR="0015633A" w:rsidRPr="0062279F" w:rsidRDefault="0015633A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 приказом Министерства образования и науки РФ от 14.06.2013 г. № 464;</w:t>
      </w:r>
    </w:p>
    <w:p w:rsidR="0015633A" w:rsidRPr="0062279F" w:rsidRDefault="0015633A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ФГОС СПО.</w:t>
      </w:r>
    </w:p>
    <w:p w:rsidR="0015633A" w:rsidRPr="0062279F" w:rsidRDefault="0015633A" w:rsidP="00C334BB">
      <w:pPr>
        <w:ind w:left="360"/>
        <w:rPr>
          <w:color w:val="595959" w:themeColor="text1" w:themeTint="A6"/>
          <w:sz w:val="28"/>
          <w:szCs w:val="28"/>
        </w:rPr>
      </w:pPr>
    </w:p>
    <w:p w:rsidR="0015633A" w:rsidRPr="0062279F" w:rsidRDefault="0015633A" w:rsidP="002B1550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3 ТЕРМИНЫ, ОПРЕДЕЛЕНИЯ, ОБОЗНАЧЕНИЯ И СОКРАЩЕНИЯ</w:t>
      </w:r>
    </w:p>
    <w:p w:rsidR="0015633A" w:rsidRPr="0062279F" w:rsidRDefault="0015633A" w:rsidP="00C334BB">
      <w:pPr>
        <w:ind w:left="360"/>
        <w:rPr>
          <w:color w:val="595959" w:themeColor="text1" w:themeTint="A6"/>
          <w:sz w:val="28"/>
          <w:szCs w:val="28"/>
        </w:rPr>
      </w:pPr>
    </w:p>
    <w:p w:rsidR="0015633A" w:rsidRPr="0062279F" w:rsidRDefault="0015633A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3.1 Термины и определения</w:t>
      </w:r>
    </w:p>
    <w:p w:rsidR="0015633A" w:rsidRPr="0062279F" w:rsidRDefault="0015633A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В настоящем Положении применены следующие термины с соответствующими определениями:</w:t>
      </w:r>
    </w:p>
    <w:p w:rsidR="0015633A" w:rsidRPr="0062279F" w:rsidRDefault="0015633A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>ФГОС СПО</w:t>
      </w:r>
      <w:r w:rsidRPr="0062279F">
        <w:rPr>
          <w:color w:val="595959" w:themeColor="text1" w:themeTint="A6"/>
          <w:sz w:val="28"/>
          <w:szCs w:val="28"/>
        </w:rPr>
        <w:t xml:space="preserve"> – федеральный государственный образовательный стандарт среднего профессионального образования.</w:t>
      </w:r>
    </w:p>
    <w:p w:rsidR="00BA0AE9" w:rsidRPr="0062279F" w:rsidRDefault="0015633A" w:rsidP="00F81A7E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="00F81A7E" w:rsidRPr="0062279F">
        <w:rPr>
          <w:b/>
          <w:color w:val="595959" w:themeColor="text1" w:themeTint="A6"/>
          <w:sz w:val="28"/>
          <w:szCs w:val="28"/>
        </w:rPr>
        <w:t>ФГБОУ В</w:t>
      </w:r>
      <w:r w:rsidRPr="0062279F">
        <w:rPr>
          <w:b/>
          <w:color w:val="595959" w:themeColor="text1" w:themeTint="A6"/>
          <w:sz w:val="28"/>
          <w:szCs w:val="28"/>
        </w:rPr>
        <w:t>О «Дальрыбвтуз» - Университет</w:t>
      </w:r>
      <w:r w:rsidRPr="0062279F">
        <w:rPr>
          <w:color w:val="595959" w:themeColor="text1" w:themeTint="A6"/>
          <w:sz w:val="28"/>
          <w:szCs w:val="28"/>
        </w:rPr>
        <w:t xml:space="preserve"> – федеральное государственное </w:t>
      </w:r>
      <w:r w:rsidR="00F81A7E" w:rsidRPr="0062279F">
        <w:rPr>
          <w:color w:val="595959" w:themeColor="text1" w:themeTint="A6"/>
          <w:sz w:val="28"/>
          <w:szCs w:val="28"/>
        </w:rPr>
        <w:t xml:space="preserve">    </w:t>
      </w:r>
      <w:r w:rsidRPr="0062279F">
        <w:rPr>
          <w:color w:val="595959" w:themeColor="text1" w:themeTint="A6"/>
          <w:sz w:val="28"/>
          <w:szCs w:val="28"/>
        </w:rPr>
        <w:t xml:space="preserve">бюджетное </w:t>
      </w:r>
      <w:r w:rsidR="00F81A7E" w:rsidRPr="0062279F">
        <w:rPr>
          <w:color w:val="595959" w:themeColor="text1" w:themeTint="A6"/>
          <w:sz w:val="28"/>
          <w:szCs w:val="28"/>
        </w:rPr>
        <w:t xml:space="preserve">     </w:t>
      </w:r>
      <w:r w:rsidRPr="0062279F">
        <w:rPr>
          <w:color w:val="595959" w:themeColor="text1" w:themeTint="A6"/>
          <w:sz w:val="28"/>
          <w:szCs w:val="28"/>
        </w:rPr>
        <w:t xml:space="preserve">образовательное </w:t>
      </w:r>
      <w:r w:rsidR="00F81A7E" w:rsidRPr="0062279F">
        <w:rPr>
          <w:color w:val="595959" w:themeColor="text1" w:themeTint="A6"/>
          <w:sz w:val="28"/>
          <w:szCs w:val="28"/>
        </w:rPr>
        <w:t xml:space="preserve">    </w:t>
      </w:r>
      <w:r w:rsidRPr="0062279F">
        <w:rPr>
          <w:color w:val="595959" w:themeColor="text1" w:themeTint="A6"/>
          <w:sz w:val="28"/>
          <w:szCs w:val="28"/>
        </w:rPr>
        <w:t>учреждение</w:t>
      </w:r>
      <w:r w:rsidR="00F81A7E" w:rsidRPr="0062279F">
        <w:rPr>
          <w:color w:val="595959" w:themeColor="text1" w:themeTint="A6"/>
          <w:sz w:val="28"/>
          <w:szCs w:val="28"/>
        </w:rPr>
        <w:t xml:space="preserve">   </w:t>
      </w:r>
      <w:r w:rsidRPr="0062279F">
        <w:rPr>
          <w:color w:val="595959" w:themeColor="text1" w:themeTint="A6"/>
          <w:sz w:val="28"/>
          <w:szCs w:val="28"/>
        </w:rPr>
        <w:t xml:space="preserve"> </w:t>
      </w:r>
      <w:r w:rsidR="00F81A7E" w:rsidRPr="0062279F">
        <w:rPr>
          <w:color w:val="595959" w:themeColor="text1" w:themeTint="A6"/>
          <w:sz w:val="28"/>
          <w:szCs w:val="28"/>
        </w:rPr>
        <w:t xml:space="preserve"> </w:t>
      </w:r>
      <w:r w:rsidRPr="0062279F">
        <w:rPr>
          <w:color w:val="595959" w:themeColor="text1" w:themeTint="A6"/>
          <w:sz w:val="28"/>
          <w:szCs w:val="28"/>
        </w:rPr>
        <w:t xml:space="preserve">высшего </w:t>
      </w:r>
    </w:p>
    <w:p w:rsidR="00BA0AE9" w:rsidRPr="0062279F" w:rsidRDefault="00BA0AE9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15633A" w:rsidRPr="0062279F" w:rsidRDefault="00F81A7E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 xml:space="preserve"> </w:t>
      </w:r>
      <w:r w:rsidR="0015633A" w:rsidRPr="0062279F">
        <w:rPr>
          <w:color w:val="595959" w:themeColor="text1" w:themeTint="A6"/>
          <w:sz w:val="28"/>
          <w:szCs w:val="28"/>
        </w:rPr>
        <w:t>образования «Дальневосточный государственный технический рыбохозяйственный университет».</w:t>
      </w:r>
    </w:p>
    <w:p w:rsidR="00F81A7E" w:rsidRPr="0062279F" w:rsidRDefault="0015633A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>Славянский</w:t>
      </w:r>
      <w:r w:rsidR="00F81A7E" w:rsidRPr="0062279F">
        <w:rPr>
          <w:b/>
          <w:color w:val="595959" w:themeColor="text1" w:themeTint="A6"/>
          <w:sz w:val="28"/>
          <w:szCs w:val="28"/>
        </w:rPr>
        <w:t xml:space="preserve">  </w:t>
      </w:r>
      <w:r w:rsidRPr="0062279F">
        <w:rPr>
          <w:b/>
          <w:color w:val="595959" w:themeColor="text1" w:themeTint="A6"/>
          <w:sz w:val="28"/>
          <w:szCs w:val="28"/>
        </w:rPr>
        <w:t xml:space="preserve"> филиал </w:t>
      </w:r>
      <w:r w:rsidR="00F81A7E" w:rsidRPr="0062279F">
        <w:rPr>
          <w:b/>
          <w:color w:val="595959" w:themeColor="text1" w:themeTint="A6"/>
          <w:sz w:val="28"/>
          <w:szCs w:val="28"/>
        </w:rPr>
        <w:t xml:space="preserve"> </w:t>
      </w:r>
      <w:r w:rsidRPr="0062279F">
        <w:rPr>
          <w:b/>
          <w:color w:val="595959" w:themeColor="text1" w:themeTint="A6"/>
          <w:sz w:val="28"/>
          <w:szCs w:val="28"/>
        </w:rPr>
        <w:t xml:space="preserve">ФГБОУ ВО </w:t>
      </w:r>
      <w:r w:rsidR="00F81A7E" w:rsidRPr="0062279F">
        <w:rPr>
          <w:b/>
          <w:color w:val="595959" w:themeColor="text1" w:themeTint="A6"/>
          <w:sz w:val="28"/>
          <w:szCs w:val="28"/>
        </w:rPr>
        <w:t xml:space="preserve"> </w:t>
      </w:r>
      <w:r w:rsidRPr="0062279F">
        <w:rPr>
          <w:b/>
          <w:color w:val="595959" w:themeColor="text1" w:themeTint="A6"/>
          <w:sz w:val="28"/>
          <w:szCs w:val="28"/>
        </w:rPr>
        <w:t xml:space="preserve">«Дальрыбвтуз» </w:t>
      </w:r>
      <w:r w:rsidR="00F81A7E" w:rsidRPr="0062279F">
        <w:rPr>
          <w:b/>
          <w:color w:val="595959" w:themeColor="text1" w:themeTint="A6"/>
          <w:sz w:val="28"/>
          <w:szCs w:val="28"/>
        </w:rPr>
        <w:t xml:space="preserve"> </w:t>
      </w:r>
      <w:r w:rsidRPr="0062279F">
        <w:rPr>
          <w:b/>
          <w:color w:val="595959" w:themeColor="text1" w:themeTint="A6"/>
          <w:sz w:val="28"/>
          <w:szCs w:val="28"/>
        </w:rPr>
        <w:t>-</w:t>
      </w:r>
      <w:r w:rsidR="00F81A7E" w:rsidRPr="0062279F">
        <w:rPr>
          <w:b/>
          <w:color w:val="595959" w:themeColor="text1" w:themeTint="A6"/>
          <w:sz w:val="28"/>
          <w:szCs w:val="28"/>
        </w:rPr>
        <w:t xml:space="preserve">  </w:t>
      </w:r>
      <w:r w:rsidRPr="0062279F">
        <w:rPr>
          <w:b/>
          <w:color w:val="595959" w:themeColor="text1" w:themeTint="A6"/>
          <w:sz w:val="28"/>
          <w:szCs w:val="28"/>
        </w:rPr>
        <w:t xml:space="preserve"> Филиал</w:t>
      </w:r>
      <w:r w:rsidRPr="0062279F">
        <w:rPr>
          <w:color w:val="595959" w:themeColor="text1" w:themeTint="A6"/>
          <w:sz w:val="28"/>
          <w:szCs w:val="28"/>
        </w:rPr>
        <w:t xml:space="preserve"> –</w:t>
      </w:r>
    </w:p>
    <w:p w:rsidR="00503F4F" w:rsidRPr="0062279F" w:rsidRDefault="00F81A7E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«</w:t>
      </w:r>
      <w:r w:rsidR="0015633A" w:rsidRPr="0062279F">
        <w:rPr>
          <w:color w:val="595959" w:themeColor="text1" w:themeTint="A6"/>
          <w:sz w:val="28"/>
          <w:szCs w:val="28"/>
        </w:rPr>
        <w:t xml:space="preserve">Славянский технический рыбохозяйственный </w:t>
      </w:r>
      <w:r w:rsidRPr="0062279F">
        <w:rPr>
          <w:color w:val="595959" w:themeColor="text1" w:themeTint="A6"/>
          <w:sz w:val="28"/>
          <w:szCs w:val="28"/>
        </w:rPr>
        <w:t>колледж»</w:t>
      </w:r>
      <w:r w:rsidR="0015633A" w:rsidRPr="0062279F">
        <w:rPr>
          <w:color w:val="595959" w:themeColor="text1" w:themeTint="A6"/>
          <w:sz w:val="28"/>
          <w:szCs w:val="28"/>
        </w:rPr>
        <w:t xml:space="preserve"> (филиал) федерального государственного бюджетного образовательного учреждения высшего </w:t>
      </w:r>
      <w:r w:rsidRPr="0062279F">
        <w:rPr>
          <w:color w:val="595959" w:themeColor="text1" w:themeTint="A6"/>
          <w:sz w:val="28"/>
          <w:szCs w:val="28"/>
        </w:rPr>
        <w:t xml:space="preserve"> </w:t>
      </w:r>
      <w:r w:rsidR="0015633A" w:rsidRPr="0062279F">
        <w:rPr>
          <w:color w:val="595959" w:themeColor="text1" w:themeTint="A6"/>
          <w:sz w:val="28"/>
          <w:szCs w:val="28"/>
        </w:rPr>
        <w:t>образования «Дальневосточный государственный технический рыбохозяйственный университет».</w:t>
      </w:r>
    </w:p>
    <w:p w:rsidR="0015633A" w:rsidRPr="0062279F" w:rsidRDefault="0015633A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>Лабораторная работа</w:t>
      </w:r>
      <w:r w:rsidRPr="0062279F">
        <w:rPr>
          <w:color w:val="595959" w:themeColor="text1" w:themeTint="A6"/>
          <w:sz w:val="28"/>
          <w:szCs w:val="28"/>
        </w:rPr>
        <w:t xml:space="preserve"> – как особая форма практических занятий, направлена на экспериментальное подтверждение теоретических положений и формирование учебных и профессиональных</w:t>
      </w:r>
      <w:r w:rsidR="006F5332" w:rsidRPr="0062279F">
        <w:rPr>
          <w:color w:val="595959" w:themeColor="text1" w:themeTint="A6"/>
          <w:sz w:val="28"/>
          <w:szCs w:val="28"/>
        </w:rPr>
        <w:t xml:space="preserve"> практических умений. Она составляет важную часть теоретической и профессиональной практической подготовки.</w:t>
      </w: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>Практические занятия</w:t>
      </w:r>
      <w:r w:rsidRPr="0062279F">
        <w:rPr>
          <w:color w:val="595959" w:themeColor="text1" w:themeTint="A6"/>
          <w:sz w:val="28"/>
          <w:szCs w:val="28"/>
        </w:rPr>
        <w:t xml:space="preserve"> – одна из форм учебного занятия, направленная на развитие самостоятельности студентов и приобретение умений и навыков. Практические занятия по отдельным дисциплинам рекомендуется проводить в форме семинаров, что позволяет студентам привить практические навыки самостоятельной работы с научной литературой, получить опыт публичных выступлений.</w:t>
      </w: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>Обучающийся</w:t>
      </w:r>
      <w:r w:rsidRPr="0062279F">
        <w:rPr>
          <w:color w:val="595959" w:themeColor="text1" w:themeTint="A6"/>
          <w:sz w:val="28"/>
          <w:szCs w:val="28"/>
        </w:rPr>
        <w:t xml:space="preserve"> – физическое лицо, осваивающее образовательную программу.</w:t>
      </w: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6F5332" w:rsidRPr="0062279F" w:rsidRDefault="006F5332" w:rsidP="002D7B0F">
      <w:pPr>
        <w:ind w:left="360" w:firstLine="348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3.2 Обозначения и сокращения</w:t>
      </w: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В настоящем Положении использованы следующие обозначения и сокращения:</w:t>
      </w: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>УД</w:t>
      </w:r>
      <w:r w:rsidRPr="0062279F">
        <w:rPr>
          <w:color w:val="595959" w:themeColor="text1" w:themeTint="A6"/>
          <w:sz w:val="28"/>
          <w:szCs w:val="28"/>
        </w:rPr>
        <w:t xml:space="preserve"> – учебная дисциплина</w:t>
      </w: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>МДК</w:t>
      </w:r>
      <w:r w:rsidRPr="0062279F">
        <w:rPr>
          <w:color w:val="595959" w:themeColor="text1" w:themeTint="A6"/>
          <w:sz w:val="28"/>
          <w:szCs w:val="28"/>
        </w:rPr>
        <w:t xml:space="preserve"> – междисциплинарный курс</w:t>
      </w: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>ПМ</w:t>
      </w:r>
      <w:r w:rsidRPr="0062279F">
        <w:rPr>
          <w:color w:val="595959" w:themeColor="text1" w:themeTint="A6"/>
          <w:sz w:val="28"/>
          <w:szCs w:val="28"/>
        </w:rPr>
        <w:t xml:space="preserve"> – профессиональный модуль</w:t>
      </w: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6F5332" w:rsidRPr="0062279F" w:rsidRDefault="006F5332" w:rsidP="002D7B0F">
      <w:pPr>
        <w:ind w:left="360" w:firstLine="348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4 ОБЩИЕ ПОЛОЖЕНИЯ</w:t>
      </w:r>
    </w:p>
    <w:p w:rsidR="006F5332" w:rsidRPr="0062279F" w:rsidRDefault="006F5332" w:rsidP="0015633A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503F4F" w:rsidRPr="0062279F" w:rsidRDefault="00503F4F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="006F5332" w:rsidRPr="0062279F">
        <w:rPr>
          <w:color w:val="595959" w:themeColor="text1" w:themeTint="A6"/>
          <w:sz w:val="28"/>
          <w:szCs w:val="28"/>
        </w:rPr>
        <w:t>4.1 Лабораторные работы и практические занятия составляют важную часть теоретической и профессиональное подготовки обучающихся филиала осваивающих образовательные программы СПО. Они направлены на экспериментальное подтверждение теоретических положений и формирование учебных и профессиональных практических навыков, умений и компетенции обучающихся.</w:t>
      </w:r>
    </w:p>
    <w:p w:rsidR="006F5332" w:rsidRPr="0062279F" w:rsidRDefault="006F5332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 xml:space="preserve">4.2 Состав и содержание лабораторных работ и практических занятий филиала обучающихся, осваивающих образовательные </w:t>
      </w:r>
      <w:r w:rsidR="00087C70" w:rsidRPr="0062279F">
        <w:rPr>
          <w:color w:val="595959" w:themeColor="text1" w:themeTint="A6"/>
          <w:sz w:val="28"/>
          <w:szCs w:val="28"/>
        </w:rPr>
        <w:t>программы</w:t>
      </w:r>
      <w:r w:rsidRPr="0062279F">
        <w:rPr>
          <w:color w:val="595959" w:themeColor="text1" w:themeTint="A6"/>
          <w:sz w:val="28"/>
          <w:szCs w:val="28"/>
        </w:rPr>
        <w:t xml:space="preserve"> по профессиям</w:t>
      </w:r>
      <w:r w:rsidR="00087C70" w:rsidRPr="0062279F">
        <w:rPr>
          <w:color w:val="595959" w:themeColor="text1" w:themeTint="A6"/>
          <w:sz w:val="28"/>
          <w:szCs w:val="28"/>
        </w:rPr>
        <w:t xml:space="preserve"> и специальностям СПО, определяются требованиями к результатам обучения по УД, МДК, ПМ в соответствии с требованиями ФГОС СПО.</w:t>
      </w:r>
    </w:p>
    <w:p w:rsidR="00BA0AE9" w:rsidRPr="0062279F" w:rsidRDefault="00BA0AE9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BA0AE9" w:rsidRPr="0062279F" w:rsidRDefault="00F81A7E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ПЛ-01/1.4-2016</w:t>
      </w: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4.3 Лабораторные работы и практические занятия должны, как правило, тематически следовать за определенными темами теоретического материала УД, МДК, ПМ.</w:t>
      </w:r>
    </w:p>
    <w:p w:rsidR="00087C70" w:rsidRPr="0062279F" w:rsidRDefault="00087C70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51237" w:rsidRPr="0062279F" w:rsidRDefault="00087C70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</w:p>
    <w:p w:rsidR="00C51237" w:rsidRPr="0062279F" w:rsidRDefault="00C51237" w:rsidP="00C334BB">
      <w:pPr>
        <w:ind w:left="360"/>
        <w:rPr>
          <w:color w:val="595959" w:themeColor="text1" w:themeTint="A6"/>
          <w:sz w:val="28"/>
          <w:szCs w:val="28"/>
        </w:rPr>
      </w:pPr>
    </w:p>
    <w:p w:rsidR="00087C70" w:rsidRPr="0062279F" w:rsidRDefault="00087C70" w:rsidP="002B1550">
      <w:pPr>
        <w:ind w:left="360" w:firstLine="348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5 ПЛАНИРОВАНИЕ ЛАБОРАТОРНЫХ РАБОТ И ПРАКТИЧЕСКИХ ЗАНЯТИЙ</w:t>
      </w:r>
    </w:p>
    <w:p w:rsidR="00087C70" w:rsidRPr="0062279F" w:rsidRDefault="00087C70" w:rsidP="00C334BB">
      <w:pPr>
        <w:ind w:left="360"/>
        <w:rPr>
          <w:color w:val="595959" w:themeColor="text1" w:themeTint="A6"/>
          <w:sz w:val="28"/>
          <w:szCs w:val="28"/>
        </w:rPr>
      </w:pP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5.1 При планировании состава и содержания лабораторных работ и практических занятий следует исходить из того, что лабораторные работы и практические занятия имеют разные ведущие дидактические цели.</w:t>
      </w: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5.2 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и поэтому преимущественное место они занимают при изучении учебных дисциплин математического и общего естественнонаучного цикла.</w:t>
      </w: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5.3 Содержанием лабораторных работ могут быть:</w:t>
      </w: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экспериментальная проверка формул, методик расчета;</w:t>
      </w: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установление и подтверждение закономерностей;</w:t>
      </w: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ознакомление с методиками проведения экспериментов;</w:t>
      </w: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установление свойств веществ, их качественных и количественных характеристик;</w:t>
      </w: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наблюдение развития явлений, процессов и другое.</w:t>
      </w:r>
    </w:p>
    <w:p w:rsidR="00087C70" w:rsidRPr="0062279F" w:rsidRDefault="00087C70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 xml:space="preserve">5.4 </w:t>
      </w:r>
      <w:r w:rsidR="00C92326" w:rsidRPr="0062279F">
        <w:rPr>
          <w:color w:val="595959" w:themeColor="text1" w:themeTint="A6"/>
          <w:sz w:val="28"/>
          <w:szCs w:val="28"/>
        </w:rPr>
        <w:t>При выборе содержания и объема лабораторных работ следует исходить из сложности учебного материала для усвоения, внутридисциплинарных и междисциплинарных связей, значимости изучаемых теоретических положений для предстоящей профессиональной деятельности, а также из 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УД, МДК, ПМ.</w:t>
      </w:r>
    </w:p>
    <w:p w:rsidR="00C92326" w:rsidRPr="0062279F" w:rsidRDefault="00C923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5.5 Состав и содержание лабораторных работ и практических занятий должно быть направлено на реализацию требований ФГОС СПО.</w:t>
      </w:r>
    </w:p>
    <w:p w:rsidR="00C92326" w:rsidRPr="0062279F" w:rsidRDefault="00C923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Содержанием практических занятий является:</w:t>
      </w:r>
    </w:p>
    <w:p w:rsidR="00C92326" w:rsidRPr="0062279F" w:rsidRDefault="00C923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т.п.);</w:t>
      </w:r>
    </w:p>
    <w:p w:rsidR="00C92326" w:rsidRPr="0062279F" w:rsidRDefault="00C923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выполнение вычислений, расчетов, чертежей;</w:t>
      </w:r>
    </w:p>
    <w:p w:rsidR="00C92326" w:rsidRPr="0062279F" w:rsidRDefault="00C923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изучение, заполнение, разработка инструкционных и технологических карт;</w:t>
      </w:r>
    </w:p>
    <w:p w:rsidR="00C92326" w:rsidRPr="0062279F" w:rsidRDefault="00C923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работа с измерительными приборами, оборудованием;</w:t>
      </w:r>
    </w:p>
    <w:p w:rsidR="00C92326" w:rsidRPr="0062279F" w:rsidRDefault="00C923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самостоятельное выполнение технологических операций;</w:t>
      </w:r>
    </w:p>
    <w:p w:rsidR="00C92326" w:rsidRPr="0062279F" w:rsidRDefault="00C923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работа с нормативными документами, инструктивными материалами, справочниками;</w:t>
      </w: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C92326" w:rsidRPr="0062279F" w:rsidRDefault="00C923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составление технической и специальной документации и другое.</w:t>
      </w:r>
    </w:p>
    <w:p w:rsidR="00C92326" w:rsidRPr="0062279F" w:rsidRDefault="005A73C5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5.6 При разработке содержания практических занятий следует учитывать, чтобы в совокупности они охватывали весь круг профессиональных умений, на подготовку к которым ориентирована данная УД, МДК, ПМ.</w:t>
      </w:r>
    </w:p>
    <w:p w:rsidR="005A73C5" w:rsidRPr="0062279F" w:rsidRDefault="005A73C5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5.7 Тематика лабораторных работ и практических занятий должна соответствовать примерной программе ФГОС СПО и фиксироваться в рабочих программах УД, МДК, ПМ.</w:t>
      </w:r>
    </w:p>
    <w:p w:rsidR="005A73C5" w:rsidRPr="0062279F" w:rsidRDefault="005A73C5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5.8 Количество часов, отводимое на лабораторные работы и практические занятия, должно соответствовать примерной программе ФГОС СПО или может быть увеличено. Количество фиксируется в рабочих программах УД, МДК, ПМ.</w:t>
      </w:r>
    </w:p>
    <w:p w:rsidR="005A73C5" w:rsidRPr="0062279F" w:rsidRDefault="005A73C5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5.9 Состав заданий для лабораторной работы или практического занятия должен быть спланирован с расчетом, чтобы за отведенное время они могли быть качественно выполнены большинством обучающихся.</w:t>
      </w:r>
    </w:p>
    <w:p w:rsidR="005A73C5" w:rsidRPr="0062279F" w:rsidRDefault="005A73C5" w:rsidP="00C334BB">
      <w:pPr>
        <w:ind w:left="360"/>
        <w:rPr>
          <w:color w:val="595959" w:themeColor="text1" w:themeTint="A6"/>
          <w:sz w:val="28"/>
          <w:szCs w:val="28"/>
        </w:rPr>
      </w:pPr>
    </w:p>
    <w:p w:rsidR="005A73C5" w:rsidRPr="0062279F" w:rsidRDefault="005A73C5" w:rsidP="002B1550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6 ОРГАНИЗАЦИЯ И ПРОВЕДЕНИЕ ЛАБОРАТОРНЫХ РАБОТ И ПРАКТИЧЕСКИХ ЗАНЯТИЙ</w:t>
      </w:r>
    </w:p>
    <w:p w:rsidR="005A73C5" w:rsidRPr="0062279F" w:rsidRDefault="005A73C5" w:rsidP="00C334BB">
      <w:pPr>
        <w:ind w:left="360"/>
        <w:rPr>
          <w:color w:val="595959" w:themeColor="text1" w:themeTint="A6"/>
          <w:sz w:val="28"/>
          <w:szCs w:val="28"/>
        </w:rPr>
      </w:pPr>
    </w:p>
    <w:p w:rsidR="005A73C5" w:rsidRPr="0062279F" w:rsidRDefault="005A73C5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6.1 Лабораторная работа как вид учебного занятия проводится в специально оборудованных учебных лабораториях. Необходимыми структурными элементами лабораторной работы, помимо самостоятельной деятельности обучающихся, являются инструктаж, проводимый преподавателем, а также организация обсуждения итогов выполнения лабораторной работы.</w:t>
      </w:r>
    </w:p>
    <w:p w:rsidR="005A73C5" w:rsidRPr="0062279F" w:rsidRDefault="005A73C5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 xml:space="preserve">6.2 Практическое занятие проводится в учебных кабинетах или специально оборудованных помещениях (спортивных залах, компьютерных классах, учебных аудиториях и т.п.). Необходимыми структурными </w:t>
      </w:r>
      <w:r w:rsidR="00826DC0" w:rsidRPr="0062279F">
        <w:rPr>
          <w:color w:val="595959" w:themeColor="text1" w:themeTint="A6"/>
          <w:sz w:val="28"/>
          <w:szCs w:val="28"/>
        </w:rPr>
        <w:t>элементами</w:t>
      </w:r>
      <w:r w:rsidRPr="0062279F">
        <w:rPr>
          <w:color w:val="595959" w:themeColor="text1" w:themeTint="A6"/>
          <w:sz w:val="28"/>
          <w:szCs w:val="28"/>
        </w:rPr>
        <w:t xml:space="preserve"> практического занятия, помимо самостоятельной деятельности обучающихся, являются инструктаж, проводимый преподавателем, а </w:t>
      </w:r>
      <w:r w:rsidR="00826DC0" w:rsidRPr="0062279F">
        <w:rPr>
          <w:color w:val="595959" w:themeColor="text1" w:themeTint="A6"/>
          <w:sz w:val="28"/>
          <w:szCs w:val="28"/>
        </w:rPr>
        <w:t>также</w:t>
      </w:r>
      <w:r w:rsidRPr="0062279F">
        <w:rPr>
          <w:color w:val="595959" w:themeColor="text1" w:themeTint="A6"/>
          <w:sz w:val="28"/>
          <w:szCs w:val="28"/>
        </w:rPr>
        <w:t xml:space="preserve"> анали</w:t>
      </w:r>
      <w:r w:rsidR="00826DC0" w:rsidRPr="0062279F">
        <w:rPr>
          <w:color w:val="595959" w:themeColor="text1" w:themeTint="A6"/>
          <w:sz w:val="28"/>
          <w:szCs w:val="28"/>
        </w:rPr>
        <w:t>з</w:t>
      </w:r>
      <w:r w:rsidRPr="0062279F">
        <w:rPr>
          <w:color w:val="595959" w:themeColor="text1" w:themeTint="A6"/>
          <w:sz w:val="28"/>
          <w:szCs w:val="28"/>
        </w:rPr>
        <w:t xml:space="preserve"> и оценка выполненных работ и степени овладения обучающимися запланированными умениями.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6.3 Выполнению лабораторных работ и практических занятий предшествует домашняя подготовка с использованием соответствующей литературы(учебники, лекции, методические пособия и указания и др.) и проверка знаний обучающихся как критерий их теоретической готовности к выполнению задания.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6.4 Формами организации деятельности обучающихся на лабораторных работах и практических занятиях являются фронтальная, групповая и индивидуальная.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6.5 При фронтальной форме организации занятий все обучающиеся выполняют одновременно одну и ту же работу (задание).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6.6 При групповой форме организации занятий одна и та же работа (задание) выполняется подгруппами по 2-5 человек.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6.7 при индивидуальной форме организации занятий каждый обучающийся выполняет индивидуальную работу (задание).</w:t>
      </w: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6.8 Все формы организации деятельности обучающихся на лабораторных работах и практических занятиях должны быть обеспечены материально-техническим оснащением, методическим и информационным сопровождением.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6.9 При проведении лабораторных работ и практических занятий необходимо обеспечить организацию рабочего места, соответствующую требованиям охраны труда, безопасности жизнедеятельности  пожарной безопасности, санитарных правил.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6.10 Для повышения эффективности проведения лабораторных  работ и практических занятий рекомендуется: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разработка сборников задач, заданий и упражнений, сопровождающихся методическими указаниями, применительно к конкретным профессиям/ специальностям;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подчинение методики проведения лабораторных работ и практических занятий ведущим дидактическим целям с соответствующими установками для обучающихся;</w:t>
      </w:r>
    </w:p>
    <w:p w:rsidR="00826DC0" w:rsidRPr="0062279F" w:rsidRDefault="00826DC0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 xml:space="preserve">- применение фронтальных и групповых форм работы, максимальное использование индивидуальных форм с целью повышения ответственности каждого обучающегося за </w:t>
      </w:r>
      <w:r w:rsidR="0052145D" w:rsidRPr="0062279F">
        <w:rPr>
          <w:color w:val="595959" w:themeColor="text1" w:themeTint="A6"/>
          <w:sz w:val="28"/>
          <w:szCs w:val="28"/>
        </w:rPr>
        <w:t>самостоятельное выполнение полного объема работ;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использование в практике преподавания лабораторных работ и практических занятий, построенных на проблемной основе;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проведение лабораторных работ и практических занятий на повышенном уровне трудности с включением в них заданий, связанных с выбором обучающимися условий выполнения работы, конкретизацией целей, самостоятельным отбором необходимого оборудования;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эффективное использование времени, отводимого на лабораторные работы и практические занятия, подбор дополнительных задач и заданий для обучающихся, работающих в более быстром темпе.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52145D" w:rsidRPr="0062279F" w:rsidRDefault="0052145D" w:rsidP="00F81A7E">
      <w:pPr>
        <w:ind w:left="360" w:firstLine="348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7 МЕТОДИЧЕСКИЕ УКАЗАНИЯ/ РЕКОМЕНДАЦИИ К ЛАБОРАТОРНЫМ РАБОТАМ И ПРАКТИЧЕСКИМ ЗАНЯТИЯМ</w:t>
      </w:r>
    </w:p>
    <w:p w:rsidR="0052145D" w:rsidRPr="0062279F" w:rsidRDefault="0052145D" w:rsidP="00F81A7E">
      <w:pPr>
        <w:ind w:left="360"/>
        <w:jc w:val="center"/>
        <w:rPr>
          <w:color w:val="595959" w:themeColor="text1" w:themeTint="A6"/>
          <w:sz w:val="28"/>
          <w:szCs w:val="28"/>
        </w:rPr>
      </w:pP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7.1 Методические указания/ рекомендации к лабораторным работам и практическим занятиям должны обеспечивать доступность (библиотека, сайт филиала, лаборатории и кабинеты) и простоту использования для обучающихся.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7.2 За содержание и обеспечение лабораторных работ и практических занятий отвечает преподаватель УД,МДК, ПМ.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 xml:space="preserve">7.3 По каждой лабораторной работе и практическому занятию преподавателями разрабатываются методические указания/ рекомендации по их проведению, которые утверждаются </w:t>
      </w:r>
      <w:r w:rsidR="00F81A7E" w:rsidRPr="0062279F">
        <w:rPr>
          <w:color w:val="595959" w:themeColor="text1" w:themeTint="A6"/>
          <w:sz w:val="28"/>
          <w:szCs w:val="28"/>
        </w:rPr>
        <w:t>методическими</w:t>
      </w:r>
      <w:r w:rsidRPr="0062279F">
        <w:rPr>
          <w:color w:val="595959" w:themeColor="text1" w:themeTint="A6"/>
          <w:sz w:val="28"/>
          <w:szCs w:val="28"/>
        </w:rPr>
        <w:t xml:space="preserve"> комиссиями соответствующего профиля.</w:t>
      </w:r>
    </w:p>
    <w:p w:rsidR="00BA0AE9" w:rsidRPr="0062279F" w:rsidRDefault="00BA0AE9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7.4 Методические указания/ рекомендации для обучающихся по проведению лабораторных работ и практических занятий должны включать следующую информацию: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титульный лист (приложение А);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инструктаж по технике безопасности (и/или правила);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тема лабораторной работы/ практического занятия;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цель работы/ занятия;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краткая теория;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 xml:space="preserve">- пояснение к работе (указать, в т.ч. </w:t>
      </w:r>
      <w:r w:rsidR="002803A8" w:rsidRPr="0062279F">
        <w:rPr>
          <w:color w:val="595959" w:themeColor="text1" w:themeTint="A6"/>
          <w:sz w:val="28"/>
          <w:szCs w:val="28"/>
        </w:rPr>
        <w:t>какие знания, умения и компетенции должен получить обучающийся при выполнении лабораторной работы/ практического задания);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предварительная подготовка к лабораторной работе/ практическому занятию;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оборудование и приборы (материально-техническое обеспечение);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порядок выполнения работы (методика выполнения работы);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содержание отчета;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контрольные вопросы;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литература;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критерии оценивания.</w:t>
      </w:r>
    </w:p>
    <w:p w:rsidR="002803A8" w:rsidRPr="0062279F" w:rsidRDefault="002803A8" w:rsidP="0052145D">
      <w:pPr>
        <w:ind w:left="360"/>
        <w:jc w:val="both"/>
        <w:rPr>
          <w:i/>
          <w:color w:val="595959" w:themeColor="text1" w:themeTint="A6"/>
          <w:sz w:val="28"/>
          <w:szCs w:val="28"/>
        </w:rPr>
      </w:pPr>
      <w:r w:rsidRPr="0062279F">
        <w:rPr>
          <w:i/>
          <w:color w:val="595959" w:themeColor="text1" w:themeTint="A6"/>
          <w:sz w:val="28"/>
          <w:szCs w:val="28"/>
        </w:rPr>
        <w:t>(Структура методических указаний – приложение Б).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7.5 Методические указания/ рекомендации для обучающихся по проведению лабораторных работ и практических занятий могут быть оформлены в виде сборника для УД, МДК, ПМ.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2803A8" w:rsidRPr="0062279F" w:rsidRDefault="002803A8" w:rsidP="00F81A7E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8 КОНТРОЛЬ И ОЦЕНКА ВЫПОЛНЕНИЯ ОБУЧАЮЩИМИСЯ ЛАБОРАТОРНЫХ РАБОТ И ПРАКТИЧЕСКИХ ЗАНЯТИЙ</w:t>
      </w:r>
    </w:p>
    <w:p w:rsidR="002B1550" w:rsidRPr="0062279F" w:rsidRDefault="002B1550" w:rsidP="002B1550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8.1 Контроль и оценка результатов выполнения обучающимися лабораторных работ и заданий на практических занятиях направлены на проверку освоения умений, практического опыта, развития общих и формирование профессиональных компетенций, определенных рабочей программой УД, МДУ, ПМ.</w:t>
      </w:r>
    </w:p>
    <w:p w:rsidR="002803A8" w:rsidRPr="0062279F" w:rsidRDefault="002803A8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8.2 Для контроля и оценки результатов выполнения обучающим</w:t>
      </w:r>
      <w:r w:rsidR="00C00716" w:rsidRPr="0062279F">
        <w:rPr>
          <w:color w:val="595959" w:themeColor="text1" w:themeTint="A6"/>
          <w:sz w:val="28"/>
          <w:szCs w:val="28"/>
        </w:rPr>
        <w:t>ися</w:t>
      </w:r>
      <w:r w:rsidRPr="0062279F">
        <w:rPr>
          <w:color w:val="595959" w:themeColor="text1" w:themeTint="A6"/>
          <w:sz w:val="28"/>
          <w:szCs w:val="28"/>
        </w:rPr>
        <w:t xml:space="preserve"> лабораторных работ и заданий на практических занятиях используются такие формы и методы контроля, как наблюдение за работой обучающихся, </w:t>
      </w:r>
      <w:r w:rsidR="00C00716" w:rsidRPr="0062279F">
        <w:rPr>
          <w:color w:val="595959" w:themeColor="text1" w:themeTint="A6"/>
          <w:sz w:val="28"/>
          <w:szCs w:val="28"/>
        </w:rPr>
        <w:t>анализ</w:t>
      </w:r>
      <w:r w:rsidRPr="0062279F">
        <w:rPr>
          <w:color w:val="595959" w:themeColor="text1" w:themeTint="A6"/>
          <w:sz w:val="28"/>
          <w:szCs w:val="28"/>
        </w:rPr>
        <w:t xml:space="preserve"> результатов наблюдения, оценка отчетов, оценка выполнения индивидуальных заданий, самооценка деятельности.</w:t>
      </w:r>
    </w:p>
    <w:p w:rsidR="00C00716" w:rsidRPr="0062279F" w:rsidRDefault="00C00716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8.3 Оценки за выполнение лабораторных работ и практических занятий могут выставляться по пятибалльной системе или в форме зачета и учитываться как показатели текущей успеваемости обучающихся.</w:t>
      </w:r>
    </w:p>
    <w:p w:rsidR="00BA0AE9" w:rsidRPr="0062279F" w:rsidRDefault="00C00716" w:rsidP="00F81A7E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 xml:space="preserve">8.4 Критерии оценивания лабораторных работ и практических занятий должны быть разработаны и установлены в рабочих программах, методических указаниях и рекомендациях к лабораторным работам, </w:t>
      </w: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C00716" w:rsidRPr="0062279F" w:rsidRDefault="00C00716" w:rsidP="00F81A7E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практическим занятиям. Рекомендуемые критерии оценивания лабораторных работ и практических занятий приведены в приложении В.</w:t>
      </w:r>
    </w:p>
    <w:p w:rsidR="00C00716" w:rsidRPr="0062279F" w:rsidRDefault="00C00716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8.5 Ответственность за разработку критериев оценивания несут преподаватели – составители (авторы) рабочих программ, методических указаний и рекомендаций.</w:t>
      </w:r>
    </w:p>
    <w:p w:rsidR="0052145D" w:rsidRPr="0062279F" w:rsidRDefault="0052145D" w:rsidP="0052145D">
      <w:pPr>
        <w:ind w:left="360"/>
        <w:jc w:val="both"/>
        <w:rPr>
          <w:color w:val="595959" w:themeColor="text1" w:themeTint="A6"/>
          <w:sz w:val="28"/>
          <w:szCs w:val="28"/>
        </w:rPr>
      </w:pPr>
    </w:p>
    <w:p w:rsidR="0052145D" w:rsidRPr="0062279F" w:rsidRDefault="00C00716" w:rsidP="002B1550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9 КРИТЕРИИ ЭФФЕКТИВНОСТИ И РЕЗУЛЬТАТИВНОСТИ</w:t>
      </w:r>
    </w:p>
    <w:p w:rsidR="00C00716" w:rsidRPr="0062279F" w:rsidRDefault="00C0071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00716" w:rsidRPr="0062279F" w:rsidRDefault="00C0071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 xml:space="preserve">Мониторинг обеспеченности лабораторных работ и </w:t>
      </w:r>
      <w:r w:rsidR="007216A7" w:rsidRPr="0062279F">
        <w:rPr>
          <w:color w:val="595959" w:themeColor="text1" w:themeTint="A6"/>
          <w:sz w:val="28"/>
          <w:szCs w:val="28"/>
        </w:rPr>
        <w:t>практических</w:t>
      </w:r>
      <w:r w:rsidRPr="0062279F">
        <w:rPr>
          <w:color w:val="595959" w:themeColor="text1" w:themeTint="A6"/>
          <w:sz w:val="28"/>
          <w:szCs w:val="28"/>
        </w:rPr>
        <w:t xml:space="preserve"> занятий осуществляется заместителем директора по учебной работе в повседневной деятельности. Проверку выполнения требований данного положения также осуществляют аудиторы </w:t>
      </w:r>
      <w:r w:rsidR="007216A7" w:rsidRPr="0062279F">
        <w:rPr>
          <w:color w:val="595959" w:themeColor="text1" w:themeTint="A6"/>
          <w:sz w:val="28"/>
          <w:szCs w:val="28"/>
        </w:rPr>
        <w:t>внутренних</w:t>
      </w:r>
      <w:r w:rsidRPr="0062279F">
        <w:rPr>
          <w:color w:val="595959" w:themeColor="text1" w:themeTint="A6"/>
          <w:sz w:val="28"/>
          <w:szCs w:val="28"/>
        </w:rPr>
        <w:t xml:space="preserve"> проверок согласно Документированной процедуре</w:t>
      </w:r>
      <w:r w:rsidR="007216A7" w:rsidRPr="0062279F">
        <w:rPr>
          <w:color w:val="595959" w:themeColor="text1" w:themeTint="A6"/>
          <w:sz w:val="28"/>
          <w:szCs w:val="28"/>
        </w:rPr>
        <w:t xml:space="preserve"> «Внутренние аудиты»</w:t>
      </w:r>
      <w:r w:rsidR="00751A26" w:rsidRPr="0062279F">
        <w:rPr>
          <w:color w:val="595959" w:themeColor="text1" w:themeTint="A6"/>
          <w:sz w:val="28"/>
          <w:szCs w:val="28"/>
        </w:rPr>
        <w:t>, начальник учебно-методического отдела, ведущий специалист учебно-методического отдела.</w:t>
      </w:r>
    </w:p>
    <w:p w:rsidR="00751A26" w:rsidRPr="0062279F" w:rsidRDefault="00751A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Оценку эффективности и результативности обеспеченности лабораторных работ и практических занятий осуществляет председатель методической комиссии по следующим показателям/ критериям:</w:t>
      </w:r>
    </w:p>
    <w:p w:rsidR="00751A26" w:rsidRPr="0062279F" w:rsidRDefault="00751A26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доля литературы (методических указаний, рекомендаций, учебных пособий и т.п.), разработанной/ актуализированной в установленный срок;</w:t>
      </w:r>
    </w:p>
    <w:p w:rsidR="00751A26" w:rsidRPr="0062279F" w:rsidRDefault="00751A26" w:rsidP="00F81A7E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- наличие литер</w:t>
      </w:r>
      <w:r w:rsidR="00C51237" w:rsidRPr="0062279F">
        <w:rPr>
          <w:color w:val="595959" w:themeColor="text1" w:themeTint="A6"/>
          <w:sz w:val="28"/>
          <w:szCs w:val="28"/>
        </w:rPr>
        <w:t>а</w:t>
      </w:r>
      <w:r w:rsidRPr="0062279F">
        <w:rPr>
          <w:color w:val="595959" w:themeColor="text1" w:themeTint="A6"/>
          <w:sz w:val="28"/>
          <w:szCs w:val="28"/>
        </w:rPr>
        <w:t>туры</w:t>
      </w:r>
      <w:r w:rsidR="00C51237" w:rsidRPr="0062279F">
        <w:rPr>
          <w:color w:val="595959" w:themeColor="text1" w:themeTint="A6"/>
          <w:sz w:val="28"/>
          <w:szCs w:val="28"/>
        </w:rPr>
        <w:t xml:space="preserve">, </w:t>
      </w:r>
      <w:r w:rsidRPr="0062279F">
        <w:rPr>
          <w:color w:val="595959" w:themeColor="text1" w:themeTint="A6"/>
          <w:sz w:val="28"/>
          <w:szCs w:val="28"/>
        </w:rPr>
        <w:t xml:space="preserve"> где она необходима (кабинеты, лаборатории, библиотека, сайт университета).</w:t>
      </w: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РАЗРАБОТАНО:</w:t>
      </w:r>
    </w:p>
    <w:p w:rsidR="00751A26" w:rsidRPr="0062279F" w:rsidRDefault="00F81A7E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 xml:space="preserve">Заведующий учебно-методическим кабинетом    __________   </w:t>
      </w:r>
      <w:r w:rsidR="00751A26" w:rsidRPr="0062279F">
        <w:rPr>
          <w:color w:val="595959" w:themeColor="text1" w:themeTint="A6"/>
          <w:sz w:val="28"/>
          <w:szCs w:val="28"/>
        </w:rPr>
        <w:t>М.В. Зеленова</w:t>
      </w: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СОГЛАСОВАНО:</w:t>
      </w: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Заместитель директора по учебной работе</w:t>
      </w:r>
      <w:r w:rsidRPr="0062279F">
        <w:rPr>
          <w:color w:val="595959" w:themeColor="text1" w:themeTint="A6"/>
          <w:sz w:val="28"/>
          <w:szCs w:val="28"/>
        </w:rPr>
        <w:tab/>
        <w:t>__________</w:t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  <w:t>Л.И. Абдразакова</w:t>
      </w: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AD5ED5" w:rsidRPr="0062279F" w:rsidRDefault="00AD5ED5" w:rsidP="00BA0AE9">
      <w:pPr>
        <w:jc w:val="right"/>
        <w:rPr>
          <w:color w:val="595959" w:themeColor="text1" w:themeTint="A6"/>
          <w:sz w:val="28"/>
          <w:szCs w:val="28"/>
        </w:rPr>
      </w:pPr>
    </w:p>
    <w:p w:rsidR="00AD5ED5" w:rsidRPr="0062279F" w:rsidRDefault="00AD5ED5" w:rsidP="00BA0AE9">
      <w:pPr>
        <w:jc w:val="right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C65D6A" w:rsidRPr="0062279F" w:rsidRDefault="002B1550" w:rsidP="00C65D6A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="00C65D6A" w:rsidRPr="0062279F">
        <w:rPr>
          <w:color w:val="595959" w:themeColor="text1" w:themeTint="A6"/>
          <w:sz w:val="28"/>
          <w:szCs w:val="28"/>
        </w:rPr>
        <w:t>Приложение А</w:t>
      </w:r>
    </w:p>
    <w:p w:rsidR="00C65D6A" w:rsidRPr="0062279F" w:rsidRDefault="00C65D6A" w:rsidP="00C65D6A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ОДОБРЕНО:</w:t>
      </w:r>
    </w:p>
    <w:p w:rsidR="00947C21" w:rsidRPr="0062279F" w:rsidRDefault="00947C21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2B1550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Методической</w:t>
      </w:r>
      <w:r w:rsidR="00751A26" w:rsidRPr="0062279F">
        <w:rPr>
          <w:color w:val="595959" w:themeColor="text1" w:themeTint="A6"/>
          <w:sz w:val="28"/>
          <w:szCs w:val="28"/>
        </w:rPr>
        <w:t xml:space="preserve"> комиссией  дисциплин</w:t>
      </w:r>
      <w:r w:rsidR="00751A26" w:rsidRPr="0062279F">
        <w:rPr>
          <w:color w:val="595959" w:themeColor="text1" w:themeTint="A6"/>
          <w:sz w:val="28"/>
          <w:szCs w:val="28"/>
        </w:rPr>
        <w:tab/>
        <w:t>_______________</w:t>
      </w: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Председатель</w:t>
      </w:r>
      <w:r w:rsidRPr="0062279F">
        <w:rPr>
          <w:color w:val="595959" w:themeColor="text1" w:themeTint="A6"/>
          <w:sz w:val="28"/>
          <w:szCs w:val="28"/>
        </w:rPr>
        <w:tab/>
        <w:t>___________</w:t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  <w:t>_______________</w:t>
      </w:r>
    </w:p>
    <w:p w:rsidR="00751A26" w:rsidRPr="0062279F" w:rsidRDefault="00751A26" w:rsidP="00C334BB">
      <w:pPr>
        <w:ind w:left="360"/>
        <w:rPr>
          <w:i/>
          <w:color w:val="595959" w:themeColor="text1" w:themeTint="A6"/>
          <w:sz w:val="24"/>
          <w:szCs w:val="24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  <w:t xml:space="preserve">     </w:t>
      </w:r>
      <w:r w:rsidRPr="0062279F">
        <w:rPr>
          <w:i/>
          <w:color w:val="595959" w:themeColor="text1" w:themeTint="A6"/>
          <w:sz w:val="24"/>
          <w:szCs w:val="24"/>
        </w:rPr>
        <w:t>подпись</w:t>
      </w: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947C21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Протокол №__________ от «____»__________20___г.</w:t>
      </w:r>
    </w:p>
    <w:p w:rsidR="00947C21" w:rsidRPr="0062279F" w:rsidRDefault="00947C21" w:rsidP="00C334BB">
      <w:pPr>
        <w:ind w:left="360"/>
        <w:rPr>
          <w:color w:val="595959" w:themeColor="text1" w:themeTint="A6"/>
          <w:sz w:val="28"/>
          <w:szCs w:val="28"/>
        </w:rPr>
      </w:pPr>
    </w:p>
    <w:p w:rsidR="00947C21" w:rsidRPr="0062279F" w:rsidRDefault="00947C21" w:rsidP="00C334BB">
      <w:pPr>
        <w:ind w:left="360"/>
        <w:rPr>
          <w:color w:val="595959" w:themeColor="text1" w:themeTint="A6"/>
          <w:sz w:val="28"/>
          <w:szCs w:val="28"/>
        </w:rPr>
      </w:pPr>
    </w:p>
    <w:p w:rsidR="00947C21" w:rsidRPr="0062279F" w:rsidRDefault="00947C21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Методические указания составлены в соответствии с рабочей программой УД, МДК, ПМ «название» для специальности _______________________________</w:t>
      </w:r>
    </w:p>
    <w:p w:rsidR="00947C21" w:rsidRPr="0062279F" w:rsidRDefault="00947C21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«_____________________» ____________________________________________</w:t>
      </w:r>
    </w:p>
    <w:p w:rsidR="00947C21" w:rsidRPr="0062279F" w:rsidRDefault="00947C21" w:rsidP="00C334BB">
      <w:pPr>
        <w:ind w:left="360"/>
        <w:rPr>
          <w:i/>
          <w:color w:val="595959" w:themeColor="text1" w:themeTint="A6"/>
          <w:sz w:val="24"/>
          <w:szCs w:val="24"/>
        </w:rPr>
      </w:pPr>
      <w:r w:rsidRPr="0062279F">
        <w:rPr>
          <w:color w:val="595959" w:themeColor="text1" w:themeTint="A6"/>
          <w:sz w:val="28"/>
          <w:szCs w:val="28"/>
        </w:rPr>
        <w:t xml:space="preserve">   </w:t>
      </w:r>
      <w:r w:rsidRPr="0062279F">
        <w:rPr>
          <w:i/>
          <w:color w:val="595959" w:themeColor="text1" w:themeTint="A6"/>
          <w:sz w:val="24"/>
          <w:szCs w:val="24"/>
        </w:rPr>
        <w:t>код специальности</w:t>
      </w:r>
      <w:r w:rsidRPr="0062279F">
        <w:rPr>
          <w:i/>
          <w:color w:val="595959" w:themeColor="text1" w:themeTint="A6"/>
          <w:sz w:val="24"/>
          <w:szCs w:val="24"/>
        </w:rPr>
        <w:tab/>
      </w:r>
      <w:r w:rsidRPr="0062279F">
        <w:rPr>
          <w:i/>
          <w:color w:val="595959" w:themeColor="text1" w:themeTint="A6"/>
          <w:sz w:val="24"/>
          <w:szCs w:val="24"/>
        </w:rPr>
        <w:tab/>
      </w:r>
      <w:r w:rsidRPr="0062279F">
        <w:rPr>
          <w:i/>
          <w:color w:val="595959" w:themeColor="text1" w:themeTint="A6"/>
          <w:sz w:val="24"/>
          <w:szCs w:val="24"/>
        </w:rPr>
        <w:tab/>
      </w:r>
      <w:r w:rsidRPr="0062279F">
        <w:rPr>
          <w:i/>
          <w:color w:val="595959" w:themeColor="text1" w:themeTint="A6"/>
          <w:sz w:val="24"/>
          <w:szCs w:val="24"/>
        </w:rPr>
        <w:tab/>
        <w:t>название специальности</w:t>
      </w:r>
    </w:p>
    <w:p w:rsidR="00947C21" w:rsidRPr="0062279F" w:rsidRDefault="00947C21" w:rsidP="00C334BB">
      <w:pPr>
        <w:ind w:left="360"/>
        <w:rPr>
          <w:i/>
          <w:color w:val="595959" w:themeColor="text1" w:themeTint="A6"/>
          <w:sz w:val="24"/>
          <w:szCs w:val="24"/>
        </w:rPr>
      </w:pPr>
      <w:r w:rsidRPr="0062279F">
        <w:rPr>
          <w:i/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:rsidR="00947C21" w:rsidRPr="0062279F" w:rsidRDefault="00947C21" w:rsidP="00C334BB">
      <w:pPr>
        <w:ind w:left="360"/>
        <w:rPr>
          <w:i/>
          <w:color w:val="595959" w:themeColor="text1" w:themeTint="A6"/>
          <w:sz w:val="24"/>
          <w:szCs w:val="24"/>
        </w:rPr>
      </w:pPr>
    </w:p>
    <w:p w:rsidR="00947C21" w:rsidRPr="0062279F" w:rsidRDefault="00947C21" w:rsidP="00C334BB">
      <w:pPr>
        <w:ind w:left="360"/>
        <w:rPr>
          <w:i/>
          <w:color w:val="595959" w:themeColor="text1" w:themeTint="A6"/>
          <w:sz w:val="24"/>
          <w:szCs w:val="24"/>
        </w:rPr>
      </w:pPr>
    </w:p>
    <w:p w:rsidR="00947C21" w:rsidRPr="0062279F" w:rsidRDefault="00947C21" w:rsidP="00C334BB">
      <w:pPr>
        <w:ind w:left="360"/>
        <w:rPr>
          <w:i/>
          <w:color w:val="595959" w:themeColor="text1" w:themeTint="A6"/>
          <w:sz w:val="24"/>
          <w:szCs w:val="24"/>
        </w:rPr>
      </w:pPr>
    </w:p>
    <w:p w:rsidR="00947C21" w:rsidRPr="0062279F" w:rsidRDefault="00947C21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Автор:</w:t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  <w:t>преподаватель Славянского филиала</w:t>
      </w:r>
    </w:p>
    <w:p w:rsidR="00947C21" w:rsidRPr="0062279F" w:rsidRDefault="00947C21" w:rsidP="00C334BB">
      <w:pPr>
        <w:ind w:left="360"/>
        <w:rPr>
          <w:color w:val="595959" w:themeColor="text1" w:themeTint="A6"/>
          <w:sz w:val="24"/>
          <w:szCs w:val="24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  <w:t>ФГБОУ ВО «Дальрыбвтуз»</w:t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  <w:t>_____________________</w:t>
      </w:r>
    </w:p>
    <w:p w:rsidR="00947C21" w:rsidRPr="0062279F" w:rsidRDefault="00947C21" w:rsidP="00C334BB">
      <w:pPr>
        <w:ind w:left="360"/>
        <w:rPr>
          <w:i/>
          <w:color w:val="595959" w:themeColor="text1" w:themeTint="A6"/>
          <w:sz w:val="24"/>
          <w:szCs w:val="24"/>
        </w:rPr>
      </w:pP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color w:val="595959" w:themeColor="text1" w:themeTint="A6"/>
          <w:sz w:val="24"/>
          <w:szCs w:val="24"/>
        </w:rPr>
        <w:tab/>
      </w:r>
      <w:r w:rsidRPr="0062279F">
        <w:rPr>
          <w:i/>
          <w:color w:val="595959" w:themeColor="text1" w:themeTint="A6"/>
          <w:sz w:val="24"/>
          <w:szCs w:val="24"/>
        </w:rPr>
        <w:t>подпись</w:t>
      </w:r>
    </w:p>
    <w:p w:rsidR="00947C21" w:rsidRPr="0062279F" w:rsidRDefault="00947C21" w:rsidP="00C334BB">
      <w:pPr>
        <w:ind w:left="360"/>
        <w:rPr>
          <w:color w:val="595959" w:themeColor="text1" w:themeTint="A6"/>
          <w:sz w:val="24"/>
          <w:szCs w:val="24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947C21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Рецензент:</w:t>
      </w:r>
      <w:r w:rsidRPr="0062279F">
        <w:rPr>
          <w:color w:val="595959" w:themeColor="text1" w:themeTint="A6"/>
          <w:sz w:val="28"/>
          <w:szCs w:val="28"/>
        </w:rPr>
        <w:tab/>
        <w:t>преподаватель</w:t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  <w:t>_________________</w:t>
      </w:r>
    </w:p>
    <w:p w:rsidR="00947C21" w:rsidRPr="0062279F" w:rsidRDefault="00947C21" w:rsidP="00C334BB">
      <w:pPr>
        <w:ind w:left="360"/>
        <w:rPr>
          <w:i/>
          <w:color w:val="595959" w:themeColor="text1" w:themeTint="A6"/>
          <w:sz w:val="24"/>
          <w:szCs w:val="24"/>
        </w:rPr>
      </w:pP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i/>
          <w:color w:val="595959" w:themeColor="text1" w:themeTint="A6"/>
          <w:sz w:val="24"/>
          <w:szCs w:val="24"/>
        </w:rPr>
        <w:t>подпись</w:t>
      </w:r>
    </w:p>
    <w:p w:rsidR="00947C21" w:rsidRPr="0062279F" w:rsidRDefault="00947C21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751A26" w:rsidRPr="0062279F" w:rsidRDefault="00751A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5A73C5" w:rsidRPr="0062279F" w:rsidRDefault="005A73C5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92326" w:rsidRPr="0062279F" w:rsidRDefault="00C923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92326" w:rsidRPr="0062279F" w:rsidRDefault="00C92326" w:rsidP="00C334BB">
      <w:pPr>
        <w:ind w:left="360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BA0AE9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C334BB" w:rsidRPr="0062279F" w:rsidRDefault="002B1550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Pr="0062279F">
        <w:rPr>
          <w:b/>
          <w:color w:val="595959" w:themeColor="text1" w:themeTint="A6"/>
          <w:sz w:val="28"/>
          <w:szCs w:val="28"/>
        </w:rPr>
        <w:tab/>
      </w:r>
      <w:r w:rsidR="00947C21" w:rsidRPr="0062279F">
        <w:rPr>
          <w:b/>
          <w:color w:val="595959" w:themeColor="text1" w:themeTint="A6"/>
          <w:sz w:val="28"/>
          <w:szCs w:val="28"/>
        </w:rPr>
        <w:t>Приложение Б</w:t>
      </w:r>
    </w:p>
    <w:p w:rsidR="00947C21" w:rsidRPr="0062279F" w:rsidRDefault="00947C21" w:rsidP="00947C21">
      <w:pPr>
        <w:ind w:left="360"/>
        <w:jc w:val="center"/>
        <w:rPr>
          <w:i/>
          <w:color w:val="595959" w:themeColor="text1" w:themeTint="A6"/>
          <w:sz w:val="28"/>
          <w:szCs w:val="28"/>
        </w:rPr>
      </w:pPr>
      <w:r w:rsidRPr="0062279F">
        <w:rPr>
          <w:i/>
          <w:color w:val="595959" w:themeColor="text1" w:themeTint="A6"/>
          <w:sz w:val="28"/>
          <w:szCs w:val="28"/>
        </w:rPr>
        <w:t>Примерная структура методических указаний к лабораторной работе</w:t>
      </w:r>
    </w:p>
    <w:p w:rsidR="00947C21" w:rsidRPr="0062279F" w:rsidRDefault="00947C21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</w:p>
    <w:p w:rsidR="00947C21" w:rsidRPr="0062279F" w:rsidRDefault="00947C21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Инструктаж или правила техники безопасности</w:t>
      </w:r>
    </w:p>
    <w:p w:rsidR="00947C21" w:rsidRPr="0062279F" w:rsidRDefault="00947C21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Тема________________________________________</w:t>
      </w:r>
      <w:r w:rsidR="00257273" w:rsidRPr="0062279F">
        <w:rPr>
          <w:color w:val="595959" w:themeColor="text1" w:themeTint="A6"/>
          <w:sz w:val="28"/>
          <w:szCs w:val="28"/>
        </w:rPr>
        <w:t>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Лабораторная работа/практическое занятие</w:t>
      </w:r>
      <w:r w:rsidRPr="0062279F">
        <w:rPr>
          <w:color w:val="595959" w:themeColor="text1" w:themeTint="A6"/>
          <w:sz w:val="28"/>
          <w:szCs w:val="28"/>
        </w:rPr>
        <w:t xml:space="preserve"> №_______________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Цель работы</w:t>
      </w:r>
      <w:r w:rsidRPr="0062279F">
        <w:rPr>
          <w:color w:val="595959" w:themeColor="text1" w:themeTint="A6"/>
          <w:sz w:val="28"/>
          <w:szCs w:val="28"/>
        </w:rPr>
        <w:t>: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Краткая теория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Приобретаемые знания, навыки, умения и компетенции: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2.____________________________________________________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Оборудование и приборы: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2.____________________________________________________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Порядок выполнения работы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2.____________________________________________________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Содержание отчета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2.____________________________________________________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Контрольные вопросы</w:t>
      </w:r>
      <w:r w:rsidRPr="0062279F">
        <w:rPr>
          <w:color w:val="595959" w:themeColor="text1" w:themeTint="A6"/>
          <w:sz w:val="28"/>
          <w:szCs w:val="28"/>
        </w:rPr>
        <w:t>: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2.____________________________________________________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Критерии оценивания лабораторных/практических занятий работ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2.____________________________________________________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3.____________________________________________________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4.____________________________________________________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5.____________________________________________________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Литература: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2.____________________________________________________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3.____________________________________________________</w:t>
      </w:r>
    </w:p>
    <w:p w:rsidR="00BA0AE9" w:rsidRPr="0062279F" w:rsidRDefault="002B1550" w:rsidP="00BA0AE9">
      <w:pPr>
        <w:jc w:val="center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Pr="0062279F">
        <w:rPr>
          <w:color w:val="595959" w:themeColor="text1" w:themeTint="A6"/>
          <w:sz w:val="28"/>
          <w:szCs w:val="28"/>
        </w:rPr>
        <w:tab/>
      </w:r>
      <w:r w:rsidR="00BA0AE9" w:rsidRPr="0062279F">
        <w:rPr>
          <w:color w:val="595959" w:themeColor="text1" w:themeTint="A6"/>
          <w:sz w:val="28"/>
          <w:szCs w:val="28"/>
        </w:rPr>
        <w:t>ПЛ-01/1.4-201</w:t>
      </w:r>
      <w:r w:rsidR="00F81A7E" w:rsidRPr="0062279F">
        <w:rPr>
          <w:color w:val="595959" w:themeColor="text1" w:themeTint="A6"/>
          <w:sz w:val="28"/>
          <w:szCs w:val="28"/>
        </w:rPr>
        <w:t>6</w:t>
      </w:r>
    </w:p>
    <w:p w:rsidR="00257273" w:rsidRPr="0062279F" w:rsidRDefault="00257273" w:rsidP="00BA0AE9">
      <w:pPr>
        <w:ind w:left="7440" w:firstLine="348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Приложение В</w:t>
      </w: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Критерии оценивания лабораторных работ и практических занятий</w:t>
      </w:r>
    </w:p>
    <w:p w:rsidR="00257273" w:rsidRPr="0062279F" w:rsidRDefault="00257273" w:rsidP="00257273">
      <w:pPr>
        <w:ind w:left="360"/>
        <w:rPr>
          <w:color w:val="595959" w:themeColor="text1" w:themeTint="A6"/>
          <w:sz w:val="28"/>
          <w:szCs w:val="28"/>
        </w:rPr>
      </w:pPr>
    </w:p>
    <w:p w:rsidR="00257273" w:rsidRPr="0062279F" w:rsidRDefault="00257273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  <w:t>1.1 Оценка «5» (отлично) ставится, если обучающийся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C51237" w:rsidRPr="0062279F" w:rsidRDefault="00C51237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</w:p>
    <w:p w:rsidR="00257273" w:rsidRPr="0062279F" w:rsidRDefault="00C51237" w:rsidP="00C51237">
      <w:pPr>
        <w:ind w:left="360" w:firstLine="348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1.2 Оценка «4»(хорошо)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C51237" w:rsidRPr="0062279F" w:rsidRDefault="00C51237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</w:p>
    <w:p w:rsidR="00C51237" w:rsidRPr="0062279F" w:rsidRDefault="00C51237" w:rsidP="00C51237">
      <w:pPr>
        <w:ind w:left="360" w:firstLine="348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1.3 Оценка «3» (удовлетворительно) ставится, если работа выполнена не полностью, но  объем выполненной части таков, что позволяет получить правильные результаты и выводы; если в ходе проведения опыта и измерений были допущены ошибки.</w:t>
      </w:r>
    </w:p>
    <w:p w:rsidR="00C51237" w:rsidRPr="0062279F" w:rsidRDefault="00C51237" w:rsidP="00C51237">
      <w:pPr>
        <w:ind w:left="360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ab/>
      </w:r>
    </w:p>
    <w:p w:rsidR="00C51237" w:rsidRPr="0062279F" w:rsidRDefault="00C51237" w:rsidP="00C51237">
      <w:pPr>
        <w:ind w:left="360" w:firstLine="348"/>
        <w:jc w:val="both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t>1.4 Оценка «2» (неудовлетворительно) ставится, если произошло грубое нарушение техники безопасности и электробезопасности, работа выполнена не полностью и объем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C51237" w:rsidRPr="0062279F" w:rsidRDefault="00C51237" w:rsidP="00257273">
      <w:pPr>
        <w:ind w:left="360"/>
        <w:rPr>
          <w:color w:val="595959" w:themeColor="text1" w:themeTint="A6"/>
          <w:sz w:val="28"/>
          <w:szCs w:val="28"/>
        </w:rPr>
      </w:pPr>
    </w:p>
    <w:p w:rsidR="00257273" w:rsidRPr="0062279F" w:rsidRDefault="00257273" w:rsidP="00947C21">
      <w:pPr>
        <w:ind w:left="360"/>
        <w:jc w:val="center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BA0AE9" w:rsidRPr="0062279F" w:rsidRDefault="00F81A7E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ПЛ-01/1.4-2016</w:t>
      </w:r>
    </w:p>
    <w:p w:rsidR="00664243" w:rsidRPr="0062279F" w:rsidRDefault="00664243" w:rsidP="00664243">
      <w:pPr>
        <w:pStyle w:val="a8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ЛИСТ ОЗНАКОМЛЕНИЯ</w:t>
      </w:r>
    </w:p>
    <w:tbl>
      <w:tblPr>
        <w:tblStyle w:val="a9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№</w:t>
            </w:r>
          </w:p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Дата ознакомления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jc w:val="center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BA0AE9" w:rsidRPr="0062279F" w:rsidRDefault="00F81A7E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ПЛ-01/1.4-2016</w:t>
      </w:r>
    </w:p>
    <w:p w:rsidR="00664243" w:rsidRPr="0062279F" w:rsidRDefault="00664243" w:rsidP="00664243">
      <w:pPr>
        <w:pStyle w:val="a8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ЛИСТ УЧЁТА ПЕРИОДИЧЕСКИХ ПРОВЕРОК</w:t>
      </w:r>
    </w:p>
    <w:tbl>
      <w:tblPr>
        <w:tblStyle w:val="a9"/>
        <w:tblW w:w="0" w:type="auto"/>
        <w:tblLook w:val="04A0"/>
      </w:tblPr>
      <w:tblGrid>
        <w:gridCol w:w="1101"/>
        <w:gridCol w:w="3825"/>
        <w:gridCol w:w="2979"/>
        <w:gridCol w:w="1948"/>
      </w:tblGrid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62279F">
              <w:rPr>
                <w:color w:val="595959" w:themeColor="text1" w:themeTint="A6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62279F">
              <w:rPr>
                <w:color w:val="595959" w:themeColor="text1" w:themeTint="A6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62279F">
              <w:rPr>
                <w:color w:val="595959" w:themeColor="text1" w:themeTint="A6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62279F">
              <w:rPr>
                <w:color w:val="595959" w:themeColor="text1" w:themeTint="A6"/>
                <w:sz w:val="28"/>
                <w:szCs w:val="28"/>
                <w:lang w:eastAsia="en-US"/>
              </w:rPr>
              <w:t>Подпись</w:t>
            </w: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664243" w:rsidRPr="0062279F" w:rsidTr="0066424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BA0AE9" w:rsidRPr="0062279F" w:rsidRDefault="00F81A7E" w:rsidP="00BA0AE9">
      <w:pPr>
        <w:jc w:val="right"/>
        <w:rPr>
          <w:color w:val="595959" w:themeColor="text1" w:themeTint="A6"/>
          <w:sz w:val="28"/>
          <w:szCs w:val="28"/>
        </w:rPr>
      </w:pPr>
      <w:r w:rsidRPr="0062279F">
        <w:rPr>
          <w:color w:val="595959" w:themeColor="text1" w:themeTint="A6"/>
          <w:sz w:val="28"/>
          <w:szCs w:val="28"/>
        </w:rPr>
        <w:lastRenderedPageBreak/>
        <w:t>ПЛ-01/1.4-2016</w:t>
      </w:r>
    </w:p>
    <w:p w:rsidR="00664243" w:rsidRPr="0062279F" w:rsidRDefault="00664243" w:rsidP="00664243">
      <w:pPr>
        <w:pStyle w:val="a8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62279F">
        <w:rPr>
          <w:b/>
          <w:color w:val="595959" w:themeColor="text1" w:themeTint="A6"/>
          <w:sz w:val="28"/>
          <w:szCs w:val="28"/>
        </w:rPr>
        <w:t>ЛИСТ ИЗМЕНЕНИЙ</w:t>
      </w:r>
    </w:p>
    <w:tbl>
      <w:tblPr>
        <w:tblStyle w:val="a9"/>
        <w:tblW w:w="0" w:type="auto"/>
        <w:tblLook w:val="04A0"/>
      </w:tblPr>
      <w:tblGrid>
        <w:gridCol w:w="1668"/>
        <w:gridCol w:w="1417"/>
        <w:gridCol w:w="1276"/>
        <w:gridCol w:w="1559"/>
        <w:gridCol w:w="2693"/>
        <w:gridCol w:w="1240"/>
      </w:tblGrid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Номер изменения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Номер пункта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Дата внесения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Ф.и.о исполнителя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62279F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664243" w:rsidRPr="0062279F" w:rsidTr="006642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43" w:rsidRPr="0062279F" w:rsidRDefault="00664243">
            <w:pPr>
              <w:pStyle w:val="a8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</w:tbl>
    <w:p w:rsidR="00631226" w:rsidRPr="0062279F" w:rsidRDefault="00631226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rPr>
          <w:color w:val="595959" w:themeColor="text1" w:themeTint="A6"/>
          <w:sz w:val="28"/>
          <w:szCs w:val="28"/>
        </w:rPr>
      </w:pPr>
    </w:p>
    <w:p w:rsidR="00C334BB" w:rsidRPr="0062279F" w:rsidRDefault="00C334BB" w:rsidP="00C334BB">
      <w:pPr>
        <w:ind w:left="360"/>
        <w:jc w:val="center"/>
        <w:rPr>
          <w:color w:val="595959" w:themeColor="text1" w:themeTint="A6"/>
          <w:sz w:val="28"/>
          <w:szCs w:val="28"/>
        </w:rPr>
      </w:pPr>
    </w:p>
    <w:sectPr w:rsidR="00C334BB" w:rsidRPr="0062279F" w:rsidSect="00AD5ED5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FB" w:rsidRDefault="00433CFB" w:rsidP="00C51237">
      <w:r>
        <w:separator/>
      </w:r>
    </w:p>
  </w:endnote>
  <w:endnote w:type="continuationSeparator" w:id="0">
    <w:p w:rsidR="00433CFB" w:rsidRDefault="00433CFB" w:rsidP="00C5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829"/>
      <w:docPartObj>
        <w:docPartGallery w:val="Page Numbers (Bottom of Page)"/>
        <w:docPartUnique/>
      </w:docPartObj>
    </w:sdtPr>
    <w:sdtContent>
      <w:p w:rsidR="00C65D6A" w:rsidRDefault="003F64A0">
        <w:pPr>
          <w:pStyle w:val="a6"/>
          <w:jc w:val="right"/>
        </w:pPr>
        <w:fldSimple w:instr=" PAGE   \* MERGEFORMAT ">
          <w:r w:rsidR="0062279F">
            <w:rPr>
              <w:noProof/>
            </w:rPr>
            <w:t>4</w:t>
          </w:r>
        </w:fldSimple>
      </w:p>
    </w:sdtContent>
  </w:sdt>
  <w:p w:rsidR="00C65D6A" w:rsidRDefault="00C65D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FB" w:rsidRDefault="00433CFB" w:rsidP="00C51237">
      <w:r>
        <w:separator/>
      </w:r>
    </w:p>
  </w:footnote>
  <w:footnote w:type="continuationSeparator" w:id="0">
    <w:p w:rsidR="00433CFB" w:rsidRDefault="00433CFB" w:rsidP="00C51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A10"/>
    <w:multiLevelType w:val="hybridMultilevel"/>
    <w:tmpl w:val="BF3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BB"/>
    <w:rsid w:val="00073990"/>
    <w:rsid w:val="00087C70"/>
    <w:rsid w:val="00143D97"/>
    <w:rsid w:val="0015633A"/>
    <w:rsid w:val="00210BE3"/>
    <w:rsid w:val="00257273"/>
    <w:rsid w:val="002803A8"/>
    <w:rsid w:val="002B1550"/>
    <w:rsid w:val="002D7B0F"/>
    <w:rsid w:val="002F3D22"/>
    <w:rsid w:val="00305D85"/>
    <w:rsid w:val="0036607F"/>
    <w:rsid w:val="003F64A0"/>
    <w:rsid w:val="00433CFB"/>
    <w:rsid w:val="004A6768"/>
    <w:rsid w:val="00503F4F"/>
    <w:rsid w:val="0052145D"/>
    <w:rsid w:val="005401E6"/>
    <w:rsid w:val="00562524"/>
    <w:rsid w:val="005A73C5"/>
    <w:rsid w:val="0062279F"/>
    <w:rsid w:val="00631226"/>
    <w:rsid w:val="00664243"/>
    <w:rsid w:val="006F5332"/>
    <w:rsid w:val="00711655"/>
    <w:rsid w:val="007216A7"/>
    <w:rsid w:val="00751A26"/>
    <w:rsid w:val="00812CE0"/>
    <w:rsid w:val="00826DC0"/>
    <w:rsid w:val="00843704"/>
    <w:rsid w:val="008A52AF"/>
    <w:rsid w:val="008E0F8D"/>
    <w:rsid w:val="00947C21"/>
    <w:rsid w:val="00AD5ED5"/>
    <w:rsid w:val="00AE2844"/>
    <w:rsid w:val="00B937AF"/>
    <w:rsid w:val="00BA0AE9"/>
    <w:rsid w:val="00BE4889"/>
    <w:rsid w:val="00C00716"/>
    <w:rsid w:val="00C334BB"/>
    <w:rsid w:val="00C51237"/>
    <w:rsid w:val="00C65D6A"/>
    <w:rsid w:val="00C92326"/>
    <w:rsid w:val="00CC2EE6"/>
    <w:rsid w:val="00DC4DC6"/>
    <w:rsid w:val="00E2721F"/>
    <w:rsid w:val="00EA116D"/>
    <w:rsid w:val="00EF6C3B"/>
    <w:rsid w:val="00F01016"/>
    <w:rsid w:val="00F23FAF"/>
    <w:rsid w:val="00F81A7E"/>
    <w:rsid w:val="00FC56C8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1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1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6424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64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2</cp:revision>
  <cp:lastPrinted>2015-09-10T02:42:00Z</cp:lastPrinted>
  <dcterms:created xsi:type="dcterms:W3CDTF">2019-11-11T03:39:00Z</dcterms:created>
  <dcterms:modified xsi:type="dcterms:W3CDTF">2019-11-11T03:39:00Z</dcterms:modified>
</cp:coreProperties>
</file>